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Lab18-1: Local DNS Attack Lab</w:t>
      </w: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实验环境：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攻击者192.168.43.166；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被攻击者192.168.43.139；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主机A 192.168.43.85。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1: Configure the User Machine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将A配置为被攻击者的主DNS服务器：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189230"/>
            <wp:effectExtent l="0" t="0" r="5715" b="127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42418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令配置生效；使用dig命令检验，发现配置成功（见最后一行）：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2485390"/>
            <wp:effectExtent l="0" t="0" r="635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2: Set up a Local DNS Server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left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1: Configure the BIND 9 server</w:t>
      </w:r>
    </w:p>
    <w:p>
      <w:pPr>
        <w:ind w:firstLine="420" w:firstLineChars="2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设置DNS缓存的存储地址：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232410"/>
            <wp:effectExtent l="0" t="0" r="11430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t="294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246380"/>
            <wp:effectExtent l="0" t="0" r="11430" b="76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2: Turn off DNSSEC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关闭DNSSEC保护机制：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173990"/>
            <wp:effectExtent l="0" t="0" r="0" b="381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3: Start DNS server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重启DNS服务器，使配置生效：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40655" cy="156845"/>
            <wp:effectExtent l="0" t="0" r="4445" b="825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r="49124" b="3259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4: Use the DNS server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在被攻击者主机上使用ping命令，并查看ping命令触发的DNS查询；被攻击者向它的本地DNS服务器（即主机A）发起查询，而该服务器继续向上查询后，将得到的结果反馈给被攻击者：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381635"/>
            <wp:effectExtent l="0" t="0" r="6350" b="1206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对同一域名后面的ping使用到了DNS的缓存功能：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337820"/>
            <wp:effectExtent l="0" t="0" r="2540" b="50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 w:ascii="Times New Roman" w:hAnsi="Times New Roman" w:eastAsia="NimbusRomNo9L-Medi" w:cs="Times New Roman"/>
          <w:sz w:val="22"/>
          <w:lang w:val="en-US" w:eastAsia="zh-CN"/>
        </w:rPr>
      </w:pPr>
    </w:p>
    <w:p>
      <w:pPr>
        <w:ind w:firstLine="440" w:firstLineChars="200"/>
        <w:rPr>
          <w:rFonts w:hint="default" w:ascii="Times New Roman" w:hAnsi="Times New Roman" w:eastAsia="NimbusRomNo9L-Medi" w:cs="Times New Roman"/>
          <w:sz w:val="22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3: Host a Zone in the Local DNS Server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1: Create zones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在DNS服务器中创建两个区域条目内容（分别用于正向查找和反向查找）：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794385"/>
            <wp:effectExtent l="0" t="0" r="0" b="571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2: Setup the forward lookup zone file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设置正向查找区域文件：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1508125"/>
            <wp:effectExtent l="0" t="0" r="4445" b="317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3: Set up the reverse lookup zone file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设置反向查找区域文件：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760730"/>
            <wp:effectExtent l="0" t="0" r="3175" b="127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Step 4: Restart the BIND server and test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重启服务器并检测上述配置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2051685"/>
            <wp:effectExtent l="0" t="0" r="11430" b="571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rcRect b="97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4: Modifying the Host File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进行攻击前的正常ip：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184785"/>
            <wp:effectExtent l="0" t="0" r="190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被攻击后，执行ping命令时该域名的ip发生了改变：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340360"/>
            <wp:effectExtent l="0" t="0" r="381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70180"/>
            <wp:effectExtent l="0" t="0" r="1143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5: Directly Spoofing Response to User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textAlignment w:val="auto"/>
      </w:pPr>
      <w:r>
        <w:rPr>
          <w:rFonts w:hint="eastAsia" w:ascii="Times New Roman" w:hAnsi="Times New Roman" w:cs="Times New Roman"/>
          <w:lang w:val="en-US" w:eastAsia="zh-CN"/>
        </w:rPr>
        <w:t>被攻击者在被攻击前的相应信息：</w:t>
      </w:r>
    </w:p>
    <w:p>
      <w:r>
        <w:drawing>
          <wp:inline distT="0" distB="0" distL="114300" distR="114300">
            <wp:extent cx="5266690" cy="1586865"/>
            <wp:effectExtent l="0" t="0" r="381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b="37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进行攻击，生成了伪造的应答：</w:t>
      </w:r>
    </w:p>
    <w:p>
      <w:r>
        <w:drawing>
          <wp:inline distT="0" distB="0" distL="114300" distR="114300">
            <wp:extent cx="5274945" cy="1585595"/>
            <wp:effectExtent l="0" t="0" r="825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rcRect b="12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  <w:t>Task 6: DNS Cache Poisoning Attack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进行攻击：</w:t>
      </w:r>
    </w:p>
    <w:p>
      <w:r>
        <w:drawing>
          <wp:inline distT="0" distB="0" distL="114300" distR="114300">
            <wp:extent cx="5273675" cy="205105"/>
            <wp:effectExtent l="0" t="0" r="952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266690" cy="2004695"/>
            <wp:effectExtent l="0" t="0" r="3810" b="190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7:</w:t>
      </w:r>
      <w: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DNS Cache Poisoning: Targeting the Authority Section</w:t>
      </w:r>
    </w:p>
    <w:p>
      <w:pPr>
        <w:ind w:firstLine="420" w:firstLineChars="200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进行攻击：</w:t>
      </w:r>
    </w:p>
    <w:p>
      <w:r>
        <w:drawing>
          <wp:inline distT="0" distB="0" distL="114300" distR="114300">
            <wp:extent cx="5268595" cy="1772920"/>
            <wp:effectExtent l="0" t="0" r="1905" b="508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937385"/>
            <wp:effectExtent l="0" t="0" r="5715" b="571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★日文毛笔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★日文毛笔">
    <w:panose1 w:val="02000609000000000000"/>
    <w:charset w:val="80"/>
    <w:family w:val="auto"/>
    <w:pitch w:val="default"/>
    <w:sig w:usb0="A00002BF" w:usb1="68C7FCFB" w:usb2="00000010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CA6563"/>
    <w:rsid w:val="077D4FDC"/>
    <w:rsid w:val="105F22E1"/>
    <w:rsid w:val="150705CC"/>
    <w:rsid w:val="255B0972"/>
    <w:rsid w:val="49726005"/>
    <w:rsid w:val="4F1268D9"/>
    <w:rsid w:val="68CB3FA9"/>
    <w:rsid w:val="71141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2020-09-14T00:50:00Z</dcterms:created>
  <dc:creator>翎烟</dc:creator>
  <cp:lastModifiedBy>翎烟</cp:lastModifiedBy>
  <dcterms:modified xsi:type="dcterms:W3CDTF">2020-09-20T01:21:42Z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